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41" w:rsidRDefault="00CC76DD" w:rsidP="00CC76DD">
      <w:pPr>
        <w:pStyle w:val="SemEspaamento"/>
        <w:ind w:firstLine="0"/>
        <w:jc w:val="center"/>
        <w:rPr>
          <w:sz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CC76DD">
        <w:rPr>
          <w:sz w:val="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ERROS COMUNS DENTRO DO CRISTIANISMO MODERNO</w:t>
      </w:r>
    </w:p>
    <w:p w:rsidR="00CC76DD" w:rsidRDefault="00CC76DD" w:rsidP="00CC76DD">
      <w:pPr>
        <w:pStyle w:val="SemEspaamento"/>
        <w:ind w:firstLine="0"/>
        <w:jc w:val="right"/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</w:pPr>
    </w:p>
    <w:p w:rsidR="00CC76DD" w:rsidRDefault="00CC76DD" w:rsidP="00CC76DD">
      <w:pPr>
        <w:pStyle w:val="SemEspaamento"/>
        <w:ind w:firstLine="0"/>
        <w:jc w:val="right"/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CC76DD"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  <w:t>Por que</w:t>
      </w:r>
      <w:r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 se introduziram furtivamente certos homens, que já desde muito estavam destinados para este juízo, homens ímpios, que convertem em dissolução a graça de nosso Deus, e negam o nosso único Soberano e Senhor, Jesus Cristo. Ai deles! Porque se foram pelo caminho de Caim, e por amor do lucro se atiraram ao erro de Balaão, e pereceram na rebelião de Coré (Judas Vs. </w:t>
      </w:r>
      <w:proofErr w:type="gramStart"/>
      <w:r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  <w:t>4;</w:t>
      </w:r>
      <w:proofErr w:type="gramEnd"/>
      <w:r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  <w:t>11).</w:t>
      </w:r>
    </w:p>
    <w:p w:rsidR="00CC76DD" w:rsidRDefault="00CC76DD" w:rsidP="00CC76DD">
      <w:pPr>
        <w:pStyle w:val="SemEspaamento"/>
        <w:ind w:firstLine="0"/>
        <w:rPr>
          <w:i/>
          <w:sz w:val="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bg1"/>
            </w14:solidFill>
            <w14:prstDash w14:val="solid"/>
            <w14:miter w14:lim="0"/>
          </w14:textOutline>
        </w:rPr>
      </w:pPr>
    </w:p>
    <w:p w:rsidR="00CC76DD" w:rsidRPr="00DB7326" w:rsidRDefault="00CC76DD" w:rsidP="00CC76DD">
      <w:pPr>
        <w:pStyle w:val="SemEspaamento"/>
        <w:ind w:firstLine="0"/>
        <w:rPr>
          <w:b w:val="0"/>
          <w:sz w:val="22"/>
        </w:rPr>
      </w:pPr>
      <w:r w:rsidRPr="00DB7326">
        <w:rPr>
          <w:b w:val="0"/>
          <w:sz w:val="22"/>
        </w:rPr>
        <w:t>Judas</w:t>
      </w:r>
      <w:r w:rsidRPr="00DB7326">
        <w:rPr>
          <w:b w:val="0"/>
          <w:sz w:val="22"/>
        </w:rPr>
        <w:t xml:space="preserve"> desc</w:t>
      </w:r>
      <w:r w:rsidRPr="00DB7326">
        <w:rPr>
          <w:b w:val="0"/>
          <w:sz w:val="22"/>
        </w:rPr>
        <w:t xml:space="preserve">reve o </w:t>
      </w:r>
      <w:r w:rsidRPr="00DB7326">
        <w:rPr>
          <w:b w:val="0"/>
          <w:sz w:val="22"/>
        </w:rPr>
        <w:t>caráter dos que corromp</w:t>
      </w:r>
      <w:r w:rsidRPr="00DB7326">
        <w:rPr>
          <w:b w:val="0"/>
          <w:sz w:val="22"/>
        </w:rPr>
        <w:t xml:space="preserve">eriam o testemunho cristão como </w:t>
      </w:r>
      <w:r w:rsidRPr="00DB7326">
        <w:rPr>
          <w:b w:val="0"/>
          <w:sz w:val="22"/>
        </w:rPr>
        <w:t xml:space="preserve">pessoas que entrariam </w:t>
      </w:r>
      <w:r w:rsidRPr="00DB7326">
        <w:rPr>
          <w:b w:val="0"/>
          <w:bCs/>
          <w:sz w:val="22"/>
        </w:rPr>
        <w:t>"pelo caminho de Caim"</w:t>
      </w:r>
      <w:r w:rsidRPr="00DB7326">
        <w:rPr>
          <w:b w:val="0"/>
          <w:sz w:val="22"/>
        </w:rPr>
        <w:t xml:space="preserve">, sendo </w:t>
      </w:r>
      <w:r w:rsidRPr="00DB7326">
        <w:rPr>
          <w:b w:val="0"/>
          <w:sz w:val="22"/>
        </w:rPr>
        <w:t xml:space="preserve">levadas </w:t>
      </w:r>
      <w:r w:rsidRPr="00DB7326">
        <w:rPr>
          <w:b w:val="0"/>
          <w:bCs/>
          <w:sz w:val="22"/>
        </w:rPr>
        <w:t>"ao erro de Balaão"</w:t>
      </w:r>
      <w:r w:rsidRPr="00DB7326">
        <w:rPr>
          <w:b w:val="0"/>
          <w:sz w:val="22"/>
        </w:rPr>
        <w:t xml:space="preserve">, e perecendo </w:t>
      </w:r>
      <w:r w:rsidRPr="00DB7326">
        <w:rPr>
          <w:b w:val="0"/>
          <w:bCs/>
          <w:sz w:val="22"/>
        </w:rPr>
        <w:t xml:space="preserve">"na rebelião </w:t>
      </w:r>
      <w:r w:rsidRPr="00DB7326">
        <w:rPr>
          <w:b w:val="0"/>
          <w:bCs/>
          <w:sz w:val="22"/>
        </w:rPr>
        <w:t>de Cor</w:t>
      </w:r>
      <w:r w:rsidRPr="00DB7326">
        <w:rPr>
          <w:b w:val="0"/>
          <w:sz w:val="22"/>
        </w:rPr>
        <w:t>é</w:t>
      </w:r>
      <w:r w:rsidRPr="00DB7326">
        <w:rPr>
          <w:b w:val="0"/>
          <w:bCs/>
          <w:sz w:val="22"/>
        </w:rPr>
        <w:t xml:space="preserve">" </w:t>
      </w:r>
      <w:r w:rsidRPr="00DB7326">
        <w:rPr>
          <w:b w:val="0"/>
          <w:sz w:val="22"/>
        </w:rPr>
        <w:t>(</w:t>
      </w:r>
      <w:proofErr w:type="spellStart"/>
      <w:r w:rsidRPr="00DB7326">
        <w:rPr>
          <w:b w:val="0"/>
          <w:sz w:val="22"/>
        </w:rPr>
        <w:t>Jd</w:t>
      </w:r>
      <w:proofErr w:type="spellEnd"/>
      <w:r w:rsidRPr="00DB7326">
        <w:rPr>
          <w:b w:val="0"/>
          <w:sz w:val="22"/>
        </w:rPr>
        <w:t xml:space="preserve"> 11). Es</w:t>
      </w:r>
      <w:r w:rsidRPr="00DB7326">
        <w:rPr>
          <w:b w:val="0"/>
          <w:sz w:val="22"/>
        </w:rPr>
        <w:t xml:space="preserve">tas três coisas descrevem muito </w:t>
      </w:r>
      <w:r w:rsidRPr="00DB7326">
        <w:rPr>
          <w:b w:val="0"/>
          <w:sz w:val="22"/>
        </w:rPr>
        <w:t>bem o tipo de erro eclesiástico que hoje prevalece na cristandade.</w:t>
      </w:r>
    </w:p>
    <w:p w:rsidR="00CC76DD" w:rsidRPr="00DB7326" w:rsidRDefault="00DB7326" w:rsidP="00DB7326">
      <w:pPr>
        <w:pStyle w:val="SemEspaamento"/>
        <w:tabs>
          <w:tab w:val="left" w:pos="1140"/>
        </w:tabs>
        <w:ind w:firstLine="0"/>
        <w:rPr>
          <w:b w:val="0"/>
          <w:sz w:val="22"/>
        </w:rPr>
      </w:pPr>
      <w:r w:rsidRPr="00DB7326">
        <w:rPr>
          <w:b w:val="0"/>
          <w:sz w:val="22"/>
        </w:rPr>
        <w:tab/>
      </w:r>
    </w:p>
    <w:p w:rsidR="00DB7326" w:rsidRPr="00DB7326" w:rsidRDefault="00CC76DD" w:rsidP="00DB7326">
      <w:pPr>
        <w:pStyle w:val="SemEspaamento"/>
        <w:numPr>
          <w:ilvl w:val="0"/>
          <w:numId w:val="2"/>
        </w:numPr>
        <w:rPr>
          <w:b w:val="0"/>
          <w:sz w:val="22"/>
        </w:rPr>
      </w:pPr>
      <w:r w:rsidRPr="00DB7326">
        <w:rPr>
          <w:sz w:val="22"/>
          <w:u w:val="single"/>
        </w:rPr>
        <w:t>Primeiro, há o "caminho de Caim",</w:t>
      </w:r>
      <w:r w:rsidRPr="00DB7326">
        <w:rPr>
          <w:b w:val="0"/>
          <w:sz w:val="22"/>
        </w:rPr>
        <w:t xml:space="preserve"> que descreve a tentativa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 se mostrar boas obras para Deus como forma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 ser aceito por Ele. Caim era um homem religioso por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ter oferecido um sacrifício, mas o que ele ofereceu a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Deus, numa tentativa de obter aceitação, foi obra de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suas próprias mãos, sendo rejeitado por isso (Gn 4:1-5).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Sua oferta não tinha o sangue que prefiguraria o sacrifício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cabal do sangue derramado do Senhor Jesus Cristo,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sem o qual ninguém pode ser abençoado por Deus. Hoje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está sendo pregado nos púlpitos de muitas igrejas um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evangelho sem sangue, o qual nem mesmo é o evangelho.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Por meio dele muitos têm sido levados a crer que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podem apresentar suas boas obras a Deus em troca de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aceitação e salvação, mesmo que a Bíblia indique claramente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que a salvação "não vem das obras" (Ef 2:8-9; Tt</w:t>
      </w:r>
      <w:r w:rsidRPr="00DB7326">
        <w:rPr>
          <w:b w:val="0"/>
          <w:sz w:val="22"/>
        </w:rPr>
        <w:t xml:space="preserve"> </w:t>
      </w:r>
      <w:r w:rsidR="00DB7326" w:rsidRPr="00DB7326">
        <w:rPr>
          <w:b w:val="0"/>
          <w:sz w:val="22"/>
        </w:rPr>
        <w:t>3:5; Rm 4:4-8);</w:t>
      </w:r>
    </w:p>
    <w:p w:rsidR="00DB7326" w:rsidRPr="00DB7326" w:rsidRDefault="00DB7326" w:rsidP="00DB7326">
      <w:pPr>
        <w:pStyle w:val="SemEspaamento"/>
        <w:numPr>
          <w:ilvl w:val="0"/>
          <w:numId w:val="2"/>
        </w:numPr>
        <w:rPr>
          <w:b w:val="0"/>
          <w:sz w:val="22"/>
        </w:rPr>
      </w:pPr>
      <w:r w:rsidRPr="00DB7326">
        <w:rPr>
          <w:sz w:val="22"/>
          <w:u w:val="single"/>
        </w:rPr>
        <w:t>Em seguida vemos o "erro de Balaão"</w:t>
      </w:r>
      <w:r w:rsidRPr="00DB7326">
        <w:rPr>
          <w:b w:val="0"/>
          <w:sz w:val="22"/>
        </w:rPr>
        <w:t>, que nos fala do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desejo de ensinar coisas que não vêm de Deus em troca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 dinheiro e posição. Balaão se apresentou a Balaque 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aos moabitas como um profeta com a intenção de profetizar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para eles visando prejudicar o povo de Deus (Nm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22-24). Ainda que talvez não tenham a intenção de prejudicar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o povo de Deus, muitos pregadores na cristandade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estão do mesmo modo ensinando doutrinas prejudiciais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que não são encontradas nas Escrituras e igualmente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buscando posições elevadas na igreja.</w:t>
      </w:r>
    </w:p>
    <w:p w:rsidR="00DB7326" w:rsidRDefault="00DB7326" w:rsidP="00DB7326">
      <w:pPr>
        <w:pStyle w:val="SemEspaamento"/>
        <w:numPr>
          <w:ilvl w:val="0"/>
          <w:numId w:val="2"/>
        </w:numPr>
        <w:rPr>
          <w:b w:val="0"/>
        </w:rPr>
      </w:pPr>
      <w:r w:rsidRPr="00DB7326">
        <w:rPr>
          <w:sz w:val="22"/>
          <w:u w:val="single"/>
        </w:rPr>
        <w:t>Finalmente temos a "rebelião de Coré",</w:t>
      </w:r>
      <w:r w:rsidRPr="00DB7326">
        <w:rPr>
          <w:b w:val="0"/>
          <w:sz w:val="22"/>
        </w:rPr>
        <w:t xml:space="preserve"> que é a organização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 um partido de homens para desafiar a ordem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dada por Deus para o sacerdócio. Coré e seus homens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queriam uma posição acima do povo de Deus, a qual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não lhes havia sido concedida por Deus. Na profissão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cristã existe uma organização similar de uma classe especial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 homens para presidirem sobre o rebanho de</w:t>
      </w:r>
      <w:r w:rsidRPr="00DB7326">
        <w:rPr>
          <w:b w:val="0"/>
          <w:sz w:val="22"/>
        </w:rPr>
        <w:t xml:space="preserve"> Deus, o que é </w:t>
      </w:r>
      <w:r w:rsidRPr="00DB7326">
        <w:rPr>
          <w:b w:val="0"/>
          <w:sz w:val="22"/>
        </w:rPr>
        <w:t>conhecido como clero. Esses homens falam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deliberadamente do rebanho de Deus como se fosse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o rebanho "deles". Esse tipo de organização pode muito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bem ter surgido com boas intenções, e podem existir muitos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 xml:space="preserve">que </w:t>
      </w:r>
      <w:proofErr w:type="gramStart"/>
      <w:r w:rsidRPr="00DB7326">
        <w:rPr>
          <w:b w:val="0"/>
          <w:sz w:val="22"/>
        </w:rPr>
        <w:t>atualmente</w:t>
      </w:r>
      <w:proofErr w:type="gramEnd"/>
      <w:r w:rsidRPr="00DB7326">
        <w:rPr>
          <w:b w:val="0"/>
          <w:sz w:val="22"/>
        </w:rPr>
        <w:t xml:space="preserve"> </w:t>
      </w:r>
      <w:proofErr w:type="gramStart"/>
      <w:r w:rsidRPr="00DB7326">
        <w:rPr>
          <w:b w:val="0"/>
          <w:sz w:val="22"/>
        </w:rPr>
        <w:t>ocupam</w:t>
      </w:r>
      <w:proofErr w:type="gramEnd"/>
      <w:r w:rsidRPr="00DB7326">
        <w:rPr>
          <w:b w:val="0"/>
          <w:sz w:val="22"/>
        </w:rPr>
        <w:t xml:space="preserve"> esse lugar de boa mente,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mas mesmo assim trata-se de um sistema de coisas que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não tem qualquer fundamento na Palavra de Deus. Em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essência, ele desafia o genuíno sacerdócio que pertence a</w:t>
      </w:r>
      <w:r w:rsidRPr="00DB7326">
        <w:rPr>
          <w:b w:val="0"/>
          <w:sz w:val="22"/>
        </w:rPr>
        <w:t xml:space="preserve"> </w:t>
      </w:r>
      <w:r w:rsidRPr="00DB7326">
        <w:rPr>
          <w:b w:val="0"/>
          <w:sz w:val="22"/>
        </w:rPr>
        <w:t>cada crente</w:t>
      </w:r>
      <w:r w:rsidRPr="00DB7326">
        <w:rPr>
          <w:b w:val="0"/>
        </w:rPr>
        <w:t>.</w:t>
      </w:r>
    </w:p>
    <w:p w:rsidR="00DB7326" w:rsidRDefault="00DB7326" w:rsidP="00DB7326">
      <w:pPr>
        <w:pStyle w:val="SemEspaamento"/>
        <w:ind w:firstLine="0"/>
        <w:jc w:val="right"/>
        <w:rPr>
          <w:sz w:val="22"/>
          <w:u w:val="single"/>
        </w:rPr>
      </w:pPr>
    </w:p>
    <w:p w:rsidR="00DB7326" w:rsidRDefault="00DB7326" w:rsidP="00DB7326">
      <w:pPr>
        <w:pStyle w:val="SemEspaamento"/>
        <w:ind w:firstLine="0"/>
        <w:jc w:val="right"/>
        <w:rPr>
          <w:sz w:val="22"/>
          <w:u w:val="single"/>
        </w:rPr>
      </w:pPr>
    </w:p>
    <w:p w:rsidR="00DB7326" w:rsidRDefault="00DB7326" w:rsidP="00DB7326">
      <w:pPr>
        <w:pStyle w:val="SemEspaamento"/>
        <w:ind w:firstLine="0"/>
        <w:jc w:val="right"/>
        <w:rPr>
          <w:sz w:val="22"/>
          <w:u w:val="single"/>
        </w:rPr>
      </w:pPr>
    </w:p>
    <w:p w:rsidR="00DB7326" w:rsidRPr="00DB7326" w:rsidRDefault="00DB7326" w:rsidP="00DB7326">
      <w:pPr>
        <w:pStyle w:val="SemEspaamento"/>
        <w:ind w:firstLine="0"/>
        <w:jc w:val="right"/>
        <w:rPr>
          <w:b w:val="0"/>
        </w:rPr>
      </w:pPr>
      <w:r>
        <w:rPr>
          <w:b w:val="0"/>
          <w:sz w:val="22"/>
        </w:rPr>
        <w:t>Pr. Marcio Santos</w:t>
      </w:r>
      <w:bookmarkStart w:id="0" w:name="_GoBack"/>
      <w:bookmarkEnd w:id="0"/>
    </w:p>
    <w:sectPr w:rsidR="00DB7326" w:rsidRPr="00DB7326" w:rsidSect="00DB7326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37" w:rsidRDefault="00454337" w:rsidP="00CC76DD">
      <w:pPr>
        <w:spacing w:line="240" w:lineRule="auto"/>
      </w:pPr>
      <w:r>
        <w:separator/>
      </w:r>
    </w:p>
  </w:endnote>
  <w:endnote w:type="continuationSeparator" w:id="0">
    <w:p w:rsidR="00454337" w:rsidRDefault="00454337" w:rsidP="00CC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37" w:rsidRDefault="00454337" w:rsidP="00CC76DD">
      <w:pPr>
        <w:spacing w:line="240" w:lineRule="auto"/>
      </w:pPr>
      <w:r>
        <w:separator/>
      </w:r>
    </w:p>
  </w:footnote>
  <w:footnote w:type="continuationSeparator" w:id="0">
    <w:p w:rsidR="00454337" w:rsidRDefault="00454337" w:rsidP="00CC7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6DD" w:rsidRDefault="00CC76DD" w:rsidP="00CC76DD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42D0FD90" wp14:editId="669C538E">
          <wp:extent cx="271272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80918-WA004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5276" cy="762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6DD" w:rsidRDefault="00CC76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B0B"/>
    <w:multiLevelType w:val="hybridMultilevel"/>
    <w:tmpl w:val="4E5A4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54C37"/>
    <w:multiLevelType w:val="hybridMultilevel"/>
    <w:tmpl w:val="3C9230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DD"/>
    <w:rsid w:val="00454337"/>
    <w:rsid w:val="00C14B41"/>
    <w:rsid w:val="00CC76DD"/>
    <w:rsid w:val="00D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6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6DD"/>
  </w:style>
  <w:style w:type="paragraph" w:styleId="Rodap">
    <w:name w:val="footer"/>
    <w:basedOn w:val="Normal"/>
    <w:link w:val="RodapChar"/>
    <w:uiPriority w:val="99"/>
    <w:unhideWhenUsed/>
    <w:rsid w:val="00CC76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6DD"/>
  </w:style>
  <w:style w:type="paragraph" w:styleId="Textodebalo">
    <w:name w:val="Balloon Text"/>
    <w:basedOn w:val="Normal"/>
    <w:link w:val="TextodebaloChar"/>
    <w:uiPriority w:val="99"/>
    <w:semiHidden/>
    <w:unhideWhenUsed/>
    <w:rsid w:val="00CC7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6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C76D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6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6DD"/>
  </w:style>
  <w:style w:type="paragraph" w:styleId="Rodap">
    <w:name w:val="footer"/>
    <w:basedOn w:val="Normal"/>
    <w:link w:val="RodapChar"/>
    <w:uiPriority w:val="99"/>
    <w:unhideWhenUsed/>
    <w:rsid w:val="00CC76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6DD"/>
  </w:style>
  <w:style w:type="paragraph" w:styleId="Textodebalo">
    <w:name w:val="Balloon Text"/>
    <w:basedOn w:val="Normal"/>
    <w:link w:val="TextodebaloChar"/>
    <w:uiPriority w:val="99"/>
    <w:semiHidden/>
    <w:unhideWhenUsed/>
    <w:rsid w:val="00CC7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6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C76D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2018-11-10T12:55:00Z</dcterms:created>
  <dcterms:modified xsi:type="dcterms:W3CDTF">2018-11-10T13:12:00Z</dcterms:modified>
</cp:coreProperties>
</file>